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D6" w:rsidRDefault="009357DA" w:rsidP="009357D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915A7F" w:rsidRPr="00480CA0" w:rsidRDefault="00915A7F" w:rsidP="00915A7F">
      <w:pPr>
        <w:jc w:val="center"/>
        <w:rPr>
          <w:b/>
          <w:sz w:val="24"/>
          <w:szCs w:val="24"/>
        </w:rPr>
      </w:pPr>
      <w:r w:rsidRPr="00480CA0">
        <w:rPr>
          <w:b/>
          <w:sz w:val="24"/>
          <w:szCs w:val="24"/>
        </w:rPr>
        <w:t>A Vállalkozáselmélet és gyakorlat Doktori Iskola publikációs pályázatot hirdet</w:t>
      </w:r>
    </w:p>
    <w:p w:rsidR="00480CA0" w:rsidRPr="009357DA" w:rsidRDefault="00480CA0" w:rsidP="00480CA0">
      <w:pPr>
        <w:pStyle w:val="lfej"/>
        <w:tabs>
          <w:tab w:val="clear" w:pos="4536"/>
        </w:tabs>
        <w:spacing w:line="276" w:lineRule="auto"/>
        <w:ind w:left="34" w:right="175"/>
        <w:jc w:val="center"/>
        <w:rPr>
          <w:rFonts w:eastAsia="Times New Roman" w:cs="Calibri"/>
          <w:sz w:val="24"/>
          <w:szCs w:val="24"/>
          <w:lang w:eastAsia="hu-HU"/>
        </w:rPr>
      </w:pPr>
      <w:r w:rsidRPr="009357DA">
        <w:rPr>
          <w:rFonts w:eastAsia="Times New Roman" w:cs="Calibri"/>
          <w:sz w:val="24"/>
          <w:szCs w:val="24"/>
          <w:lang w:eastAsia="hu-HU"/>
        </w:rPr>
        <w:t>„ÚTON a tudomány felé – tehetséggondozás</w:t>
      </w:r>
      <w:r w:rsidR="00BC0FD6" w:rsidRPr="009357DA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9357DA">
        <w:rPr>
          <w:rFonts w:eastAsia="Times New Roman" w:cs="Calibri"/>
          <w:sz w:val="24"/>
          <w:szCs w:val="24"/>
          <w:lang w:eastAsia="hu-HU"/>
        </w:rPr>
        <w:t xml:space="preserve">az iskolapadtól a kutatói hivatásig” </w:t>
      </w:r>
    </w:p>
    <w:p w:rsidR="00480CA0" w:rsidRPr="009357DA" w:rsidRDefault="00480CA0" w:rsidP="00480CA0">
      <w:pPr>
        <w:jc w:val="center"/>
        <w:rPr>
          <w:rFonts w:eastAsia="Times New Roman" w:cs="Calibri"/>
          <w:sz w:val="24"/>
          <w:szCs w:val="24"/>
          <w:lang w:eastAsia="hu-HU"/>
        </w:rPr>
      </w:pPr>
      <w:r w:rsidRPr="009357DA">
        <w:rPr>
          <w:rFonts w:eastAsia="Times New Roman" w:cs="Calibri"/>
          <w:sz w:val="24"/>
          <w:szCs w:val="24"/>
          <w:lang w:eastAsia="hu-HU"/>
        </w:rPr>
        <w:t>TÁMOP-4.2.2</w:t>
      </w:r>
      <w:proofErr w:type="gramStart"/>
      <w:r w:rsidRPr="009357DA">
        <w:rPr>
          <w:rFonts w:eastAsia="Times New Roman" w:cs="Calibri"/>
          <w:sz w:val="24"/>
          <w:szCs w:val="24"/>
          <w:lang w:eastAsia="hu-HU"/>
        </w:rPr>
        <w:t>.B-15</w:t>
      </w:r>
      <w:proofErr w:type="gramEnd"/>
      <w:r w:rsidRPr="009357DA">
        <w:rPr>
          <w:rFonts w:eastAsia="Times New Roman" w:cs="Calibri"/>
          <w:sz w:val="24"/>
          <w:szCs w:val="24"/>
          <w:lang w:eastAsia="hu-HU"/>
        </w:rPr>
        <w:t xml:space="preserve">/1/KONV-2015-0003 pályázat keretében </w:t>
      </w:r>
    </w:p>
    <w:p w:rsidR="00915A7F" w:rsidRPr="00480CA0" w:rsidRDefault="00915A7F" w:rsidP="00480CA0">
      <w:pPr>
        <w:jc w:val="center"/>
        <w:rPr>
          <w:b/>
          <w:sz w:val="24"/>
          <w:szCs w:val="24"/>
        </w:rPr>
      </w:pPr>
      <w:r w:rsidRPr="00480CA0">
        <w:rPr>
          <w:b/>
          <w:sz w:val="24"/>
          <w:szCs w:val="24"/>
        </w:rPr>
        <w:t>PhD hallgatói részére</w:t>
      </w:r>
    </w:p>
    <w:p w:rsidR="00915A7F" w:rsidRDefault="00915A7F"/>
    <w:p w:rsidR="00480CA0" w:rsidRDefault="00915A7F" w:rsidP="00BC0FD6">
      <w:pPr>
        <w:jc w:val="both"/>
      </w:pPr>
      <w:r>
        <w:t xml:space="preserve">A pályázattal elnyerhető összeg: </w:t>
      </w:r>
      <w:proofErr w:type="spellStart"/>
      <w:r>
        <w:t>max</w:t>
      </w:r>
      <w:proofErr w:type="spellEnd"/>
      <w:r>
        <w:t>. 100.000 Ft. Pályázni lehet: 2015-ben elfogadott angol nyelvű ISBN szám</w:t>
      </w:r>
      <w:r w:rsidR="00480CA0">
        <w:t>mal ellátott kötetben megjelenő</w:t>
      </w:r>
      <w:r>
        <w:t xml:space="preserve"> konferenciacikkel, vagy 2015- </w:t>
      </w:r>
      <w:proofErr w:type="spellStart"/>
      <w:r>
        <w:t>ben</w:t>
      </w:r>
      <w:proofErr w:type="spellEnd"/>
      <w:r>
        <w:t xml:space="preserve"> elfogadott folyóirat </w:t>
      </w:r>
      <w:bookmarkStart w:id="0" w:name="_GoBack"/>
      <w:bookmarkEnd w:id="0"/>
      <w:r>
        <w:t>publikációval, amennyiben a folyóirat szerepel az MTA IX. Osztály Gazdaságtudományi Minősítő Bizottságának folyóiratlistáján (http://mta.hu/data/cikk/12/14/51/cikk_121451/folyoiratok_2015/GMB-folyoiratlista_2015.xls) Pályázat benyújtása: GTK Dékáni Hivatal, Fehérné Titkó Emília, a Doktori Iskola adminisztrátora</w:t>
      </w:r>
      <w:r w:rsidR="00480CA0">
        <w:t>.</w:t>
      </w:r>
    </w:p>
    <w:p w:rsidR="00BC0FD6" w:rsidRDefault="00915A7F" w:rsidP="00BC0FD6">
      <w:pPr>
        <w:jc w:val="both"/>
      </w:pPr>
      <w:r>
        <w:t xml:space="preserve"> A pályázatnak tartalmaznia kell - egy, a DI elnökének címzett kérelmet, - a publikálásra benyújtott cikk elfogadott változatát, - ill. a konferencia rendezőinek, a folyóirat szerkesztőbizottságának befogadó nyilatkozatát (amennyiben az írás még nem jelent meg). </w:t>
      </w:r>
      <w:r w:rsidR="003F0807">
        <w:t>A pályázat benyújtása folyamatos szeptember 15-ig. A befogadó nyilatkozat végső leadási határideje 2015. október 30.</w:t>
      </w:r>
      <w:r>
        <w:t xml:space="preserve"> </w:t>
      </w:r>
      <w:r w:rsidR="003F0807">
        <w:t>A pályázatokat a DI vezetése által kijelölt Tudományos Bizottság</w:t>
      </w:r>
      <w:r>
        <w:t xml:space="preserve"> minősíti, és </w:t>
      </w:r>
      <w:r w:rsidR="003F0807">
        <w:t>terjeszti elő</w:t>
      </w:r>
      <w:r w:rsidR="00BC0FD6">
        <w:t xml:space="preserve"> döntésre a TDT elé, majd a </w:t>
      </w:r>
      <w:r w:rsidR="003F0807">
        <w:t>projekt menedzsment felé</w:t>
      </w:r>
      <w:r>
        <w:t xml:space="preserve"> a támogatás </w:t>
      </w:r>
      <w:r w:rsidR="00BC0FD6">
        <w:t>kifizetésére</w:t>
      </w:r>
      <w:r>
        <w:t xml:space="preserve">. </w:t>
      </w:r>
    </w:p>
    <w:p w:rsidR="00BC0FD6" w:rsidRDefault="00915A7F" w:rsidP="00BC0FD6">
      <w:pPr>
        <w:jc w:val="both"/>
      </w:pPr>
      <w:r>
        <w:t>Érdeklődni Bartha Zoltánnál, a zolib@hu.inter.net e</w:t>
      </w:r>
      <w:r w:rsidR="00BC0FD6">
        <w:t>-mail</w:t>
      </w:r>
      <w:r w:rsidR="00480CA0">
        <w:t xml:space="preserve"> </w:t>
      </w:r>
      <w:r>
        <w:t>címen lehet.</w:t>
      </w:r>
    </w:p>
    <w:p w:rsidR="00BC0FD6" w:rsidRDefault="00915A7F">
      <w:r>
        <w:t xml:space="preserve"> Miskolc, 2015. </w:t>
      </w:r>
      <w:r w:rsidR="00BC0FD6">
        <w:t>július 1.</w:t>
      </w:r>
      <w:r>
        <w:t xml:space="preserve"> </w:t>
      </w:r>
    </w:p>
    <w:p w:rsidR="009357DA" w:rsidRDefault="009357DA"/>
    <w:p w:rsidR="009357DA" w:rsidRDefault="009357DA"/>
    <w:p w:rsidR="00BC0FD6" w:rsidRDefault="00915A7F">
      <w:r>
        <w:t xml:space="preserve">Dr. Tóthné prof. </w:t>
      </w:r>
      <w:proofErr w:type="gramStart"/>
      <w:r>
        <w:t>dr.</w:t>
      </w:r>
      <w:proofErr w:type="gramEnd"/>
      <w:r>
        <w:t xml:space="preserve"> Szita Klára</w:t>
      </w:r>
      <w:r w:rsidR="00BC0FD6">
        <w:tab/>
      </w:r>
      <w:r w:rsidR="00BC0FD6">
        <w:tab/>
      </w:r>
      <w:r w:rsidR="00BC0FD6">
        <w:tab/>
      </w:r>
      <w:r w:rsidR="00BC0FD6">
        <w:tab/>
      </w:r>
      <w:r w:rsidR="00BC0FD6">
        <w:tab/>
      </w:r>
      <w:r w:rsidR="009357DA">
        <w:t xml:space="preserve">Prof. </w:t>
      </w:r>
      <w:r w:rsidR="00BC0FD6">
        <w:t>Dr. Balaton Károly</w:t>
      </w:r>
    </w:p>
    <w:p w:rsidR="001A40AB" w:rsidRDefault="00BC0FD6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1487805</wp:posOffset>
            </wp:positionV>
            <wp:extent cx="3095625" cy="2162175"/>
            <wp:effectExtent l="19050" t="0" r="9525" b="0"/>
            <wp:wrapTight wrapText="bothSides">
              <wp:wrapPolygon edited="0">
                <wp:start x="12894" y="0"/>
                <wp:lineTo x="11431" y="190"/>
                <wp:lineTo x="7045" y="2474"/>
                <wp:lineTo x="2526" y="9135"/>
                <wp:lineTo x="1196" y="12180"/>
                <wp:lineTo x="399" y="15225"/>
                <wp:lineTo x="-133" y="18270"/>
                <wp:lineTo x="-133" y="21505"/>
                <wp:lineTo x="21666" y="21505"/>
                <wp:lineTo x="21666" y="1713"/>
                <wp:lineTo x="19673" y="381"/>
                <wp:lineTo x="17546" y="0"/>
                <wp:lineTo x="12894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_hu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357DA">
        <w:t>a</w:t>
      </w:r>
      <w:proofErr w:type="gramEnd"/>
      <w:r>
        <w:t xml:space="preserve"> VEGYDI Befutó</w:t>
      </w:r>
      <w:r w:rsidR="00915A7F">
        <w:t xml:space="preserve"> </w:t>
      </w:r>
      <w:r>
        <w:t xml:space="preserve">programjának koordinátora                             </w:t>
      </w:r>
      <w:r w:rsidR="00915A7F">
        <w:t>a Doktori Iskola vezetője</w:t>
      </w:r>
    </w:p>
    <w:sectPr w:rsidR="001A40AB" w:rsidSect="001A4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DA" w:rsidRDefault="009357DA" w:rsidP="009357DA">
      <w:pPr>
        <w:spacing w:after="0" w:line="240" w:lineRule="auto"/>
      </w:pPr>
      <w:r>
        <w:separator/>
      </w:r>
    </w:p>
  </w:endnote>
  <w:endnote w:type="continuationSeparator" w:id="0">
    <w:p w:rsidR="009357DA" w:rsidRDefault="009357DA" w:rsidP="0093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DA" w:rsidRDefault="009357DA" w:rsidP="009357DA">
      <w:pPr>
        <w:spacing w:after="0" w:line="240" w:lineRule="auto"/>
      </w:pPr>
      <w:r>
        <w:separator/>
      </w:r>
    </w:p>
  </w:footnote>
  <w:footnote w:type="continuationSeparator" w:id="0">
    <w:p w:rsidR="009357DA" w:rsidRDefault="009357DA" w:rsidP="0093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DA" w:rsidRDefault="009357DA" w:rsidP="009357DA">
    <w:pPr>
      <w:pStyle w:val="lfej"/>
      <w:tabs>
        <w:tab w:val="clear" w:pos="4536"/>
      </w:tabs>
      <w:spacing w:line="276" w:lineRule="auto"/>
      <w:ind w:left="34" w:right="175"/>
      <w:jc w:val="center"/>
      <w:rPr>
        <w:rFonts w:eastAsia="Times New Roman" w:cs="Calibri"/>
        <w:sz w:val="18"/>
        <w:szCs w:val="18"/>
        <w:lang w:eastAsia="hu-HU"/>
      </w:rPr>
    </w:pPr>
    <w:r w:rsidRPr="009357DA">
      <w:rPr>
        <w:noProof/>
        <w:lang w:eastAsia="hu-HU"/>
      </w:rPr>
      <w:drawing>
        <wp:inline distT="0" distB="0" distL="0" distR="0">
          <wp:extent cx="1647190" cy="493608"/>
          <wp:effectExtent l="0" t="0" r="0" b="1905"/>
          <wp:docPr id="1" name="Kép 23" descr="egyet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Kép 23" descr="egyetem.bmp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389" cy="5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eastAsia="Times New Roman" w:cs="Calibri"/>
        <w:sz w:val="18"/>
        <w:szCs w:val="18"/>
        <w:lang w:eastAsia="hu-HU"/>
      </w:rPr>
      <w:t xml:space="preserve">     </w:t>
    </w:r>
    <w:r w:rsidRPr="009A2C2D">
      <w:rPr>
        <w:rFonts w:eastAsia="Times New Roman" w:cs="Calibri"/>
        <w:sz w:val="18"/>
        <w:szCs w:val="18"/>
        <w:lang w:eastAsia="hu-HU"/>
      </w:rPr>
      <w:t>„</w:t>
    </w:r>
    <w:r w:rsidRPr="00E11F43">
      <w:rPr>
        <w:rFonts w:eastAsia="Times New Roman" w:cs="Calibri"/>
        <w:sz w:val="18"/>
        <w:szCs w:val="18"/>
        <w:lang w:eastAsia="hu-HU"/>
      </w:rPr>
      <w:t xml:space="preserve">ÚTON a tudomány felé – </w:t>
    </w:r>
    <w:proofErr w:type="spellStart"/>
    <w:r w:rsidRPr="00E11F43">
      <w:rPr>
        <w:rFonts w:eastAsia="Times New Roman" w:cs="Calibri"/>
        <w:sz w:val="18"/>
        <w:szCs w:val="18"/>
        <w:lang w:eastAsia="hu-HU"/>
      </w:rPr>
      <w:t>tehetséggondozásaz</w:t>
    </w:r>
    <w:proofErr w:type="spellEnd"/>
    <w:r w:rsidRPr="00E11F43">
      <w:rPr>
        <w:rFonts w:eastAsia="Times New Roman" w:cs="Calibri"/>
        <w:sz w:val="18"/>
        <w:szCs w:val="18"/>
        <w:lang w:eastAsia="hu-HU"/>
      </w:rPr>
      <w:t xml:space="preserve"> iskolapadtól a kutatói hivatásig</w:t>
    </w:r>
    <w:r w:rsidRPr="009A2C2D">
      <w:rPr>
        <w:rFonts w:eastAsia="Times New Roman" w:cs="Calibri"/>
        <w:sz w:val="18"/>
        <w:szCs w:val="18"/>
        <w:lang w:eastAsia="hu-HU"/>
      </w:rPr>
      <w:t xml:space="preserve">” </w:t>
    </w:r>
  </w:p>
  <w:p w:rsidR="009357DA" w:rsidRDefault="009357DA" w:rsidP="009357DA">
    <w:pPr>
      <w:pStyle w:val="lfej"/>
    </w:pPr>
    <w:r>
      <w:rPr>
        <w:rFonts w:eastAsia="Times New Roman" w:cs="Calibri"/>
        <w:sz w:val="18"/>
        <w:szCs w:val="18"/>
        <w:lang w:eastAsia="hu-HU"/>
      </w:rPr>
      <w:tab/>
      <w:t xml:space="preserve">                                                  </w:t>
    </w:r>
    <w:r w:rsidRPr="009A2C2D">
      <w:rPr>
        <w:rFonts w:eastAsia="Times New Roman" w:cs="Calibri"/>
        <w:sz w:val="18"/>
        <w:szCs w:val="18"/>
        <w:lang w:eastAsia="hu-HU"/>
      </w:rPr>
      <w:t>TÁMOP-4.2.2</w:t>
    </w:r>
    <w:proofErr w:type="gramStart"/>
    <w:r w:rsidRPr="009A2C2D">
      <w:rPr>
        <w:rFonts w:eastAsia="Times New Roman" w:cs="Calibri"/>
        <w:sz w:val="18"/>
        <w:szCs w:val="18"/>
        <w:lang w:eastAsia="hu-HU"/>
      </w:rPr>
      <w:t>.</w:t>
    </w:r>
    <w:r>
      <w:rPr>
        <w:rFonts w:eastAsia="Times New Roman" w:cs="Calibri"/>
        <w:sz w:val="18"/>
        <w:szCs w:val="18"/>
        <w:lang w:eastAsia="hu-HU"/>
      </w:rPr>
      <w:t>B</w:t>
    </w:r>
    <w:r w:rsidRPr="009A2C2D">
      <w:rPr>
        <w:rFonts w:eastAsia="Times New Roman" w:cs="Calibri"/>
        <w:sz w:val="18"/>
        <w:szCs w:val="18"/>
        <w:lang w:eastAsia="hu-HU"/>
      </w:rPr>
      <w:t>-1</w:t>
    </w:r>
    <w:r>
      <w:rPr>
        <w:rFonts w:eastAsia="Times New Roman" w:cs="Calibri"/>
        <w:sz w:val="18"/>
        <w:szCs w:val="18"/>
        <w:lang w:eastAsia="hu-HU"/>
      </w:rPr>
      <w:t>5</w:t>
    </w:r>
    <w:proofErr w:type="gramEnd"/>
    <w:r w:rsidRPr="009A2C2D">
      <w:rPr>
        <w:rFonts w:eastAsia="Times New Roman" w:cs="Calibri"/>
        <w:sz w:val="18"/>
        <w:szCs w:val="18"/>
        <w:lang w:eastAsia="hu-HU"/>
      </w:rPr>
      <w:t>/1/KONV-201</w:t>
    </w:r>
    <w:r>
      <w:rPr>
        <w:rFonts w:eastAsia="Times New Roman" w:cs="Calibri"/>
        <w:sz w:val="18"/>
        <w:szCs w:val="18"/>
        <w:lang w:eastAsia="hu-HU"/>
      </w:rPr>
      <w:t>5</w:t>
    </w:r>
    <w:r w:rsidRPr="009A2C2D">
      <w:rPr>
        <w:rFonts w:eastAsia="Times New Roman" w:cs="Calibri"/>
        <w:sz w:val="18"/>
        <w:szCs w:val="18"/>
        <w:lang w:eastAsia="hu-HU"/>
      </w:rPr>
      <w:t>-00</w:t>
    </w:r>
    <w:r>
      <w:rPr>
        <w:rFonts w:eastAsia="Times New Roman" w:cs="Calibri"/>
        <w:sz w:val="18"/>
        <w:szCs w:val="18"/>
        <w:lang w:eastAsia="hu-HU"/>
      </w:rPr>
      <w:t>03</w:t>
    </w:r>
  </w:p>
  <w:p w:rsidR="009357DA" w:rsidRDefault="009357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7F"/>
    <w:rsid w:val="001A40AB"/>
    <w:rsid w:val="001C296E"/>
    <w:rsid w:val="003F0807"/>
    <w:rsid w:val="00480CA0"/>
    <w:rsid w:val="006729B9"/>
    <w:rsid w:val="00915A7F"/>
    <w:rsid w:val="009357DA"/>
    <w:rsid w:val="00B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54CC-07E2-4600-B340-16DD845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0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0C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480CA0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FD6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93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3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Szita Klára</dc:creator>
  <cp:lastModifiedBy>Dr. Molnár László</cp:lastModifiedBy>
  <cp:revision>2</cp:revision>
  <cp:lastPrinted>2015-07-01T10:17:00Z</cp:lastPrinted>
  <dcterms:created xsi:type="dcterms:W3CDTF">2015-07-01T12:37:00Z</dcterms:created>
  <dcterms:modified xsi:type="dcterms:W3CDTF">2015-07-01T12:37:00Z</dcterms:modified>
</cp:coreProperties>
</file>