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02" w:rsidRPr="004D0471" w:rsidRDefault="00072714" w:rsidP="00BE4502">
      <w:pPr>
        <w:pStyle w:val="Szvegtrzs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Fe</w:t>
      </w:r>
      <w:r w:rsidR="00BE4502" w:rsidRPr="004D0471">
        <w:rPr>
          <w:color w:val="C00000"/>
          <w:sz w:val="32"/>
          <w:szCs w:val="32"/>
        </w:rPr>
        <w:t>lhívás TDK dolgozat készítésére</w:t>
      </w:r>
    </w:p>
    <w:p w:rsidR="00BE4502" w:rsidRPr="00AE2323" w:rsidRDefault="00BE4502" w:rsidP="00BE4502">
      <w:pPr>
        <w:pStyle w:val="Szvegtrzs"/>
        <w:rPr>
          <w:b w:val="0"/>
          <w:bCs w:val="0"/>
          <w:sz w:val="22"/>
          <w:szCs w:val="22"/>
        </w:rPr>
      </w:pPr>
      <w:r w:rsidRPr="00AE2323">
        <w:rPr>
          <w:b w:val="0"/>
          <w:bCs w:val="0"/>
          <w:sz w:val="22"/>
          <w:szCs w:val="22"/>
        </w:rPr>
        <w:t>a Gazdaságtudományi Kar</w:t>
      </w:r>
    </w:p>
    <w:p w:rsidR="00BE4502" w:rsidRPr="00AE2323" w:rsidRDefault="00BE4502" w:rsidP="00BE4502">
      <w:pPr>
        <w:pStyle w:val="Szvegtrzs"/>
        <w:rPr>
          <w:b w:val="0"/>
          <w:bCs w:val="0"/>
          <w:sz w:val="22"/>
          <w:szCs w:val="22"/>
        </w:rPr>
      </w:pPr>
      <w:r w:rsidRPr="00AE2323">
        <w:rPr>
          <w:b w:val="0"/>
          <w:bCs w:val="0"/>
          <w:sz w:val="22"/>
          <w:szCs w:val="22"/>
        </w:rPr>
        <w:t>hallgatói részére</w:t>
      </w:r>
    </w:p>
    <w:p w:rsidR="004573E5" w:rsidRPr="00AE2323" w:rsidRDefault="00BE4502" w:rsidP="00BE450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AE2323">
        <w:rPr>
          <w:color w:val="000000"/>
          <w:sz w:val="22"/>
          <w:szCs w:val="22"/>
        </w:rPr>
        <w:t xml:space="preserve">Értesítünk valamennyi érdeklődőt, hogy </w:t>
      </w:r>
      <w:r w:rsidR="00120453" w:rsidRPr="00AE2323">
        <w:rPr>
          <w:color w:val="000000"/>
          <w:sz w:val="22"/>
          <w:szCs w:val="22"/>
        </w:rPr>
        <w:t>a Gazdaságtudományi Kar</w:t>
      </w:r>
      <w:r w:rsidR="00776BBA" w:rsidRPr="00AE2323">
        <w:rPr>
          <w:color w:val="000000"/>
          <w:sz w:val="22"/>
          <w:szCs w:val="22"/>
        </w:rPr>
        <w:t xml:space="preserve"> a 201</w:t>
      </w:r>
      <w:r w:rsidR="00246AE2">
        <w:rPr>
          <w:color w:val="000000"/>
          <w:sz w:val="22"/>
          <w:szCs w:val="22"/>
        </w:rPr>
        <w:t>3</w:t>
      </w:r>
      <w:r w:rsidR="00200D73" w:rsidRPr="00AE2323">
        <w:rPr>
          <w:color w:val="000000"/>
          <w:sz w:val="22"/>
          <w:szCs w:val="22"/>
        </w:rPr>
        <w:t>/201</w:t>
      </w:r>
      <w:r w:rsidR="00246AE2">
        <w:rPr>
          <w:color w:val="000000"/>
          <w:sz w:val="22"/>
          <w:szCs w:val="22"/>
        </w:rPr>
        <w:t>4</w:t>
      </w:r>
      <w:r w:rsidR="00BE5B04" w:rsidRPr="00AE2323">
        <w:rPr>
          <w:color w:val="000000"/>
          <w:sz w:val="22"/>
          <w:szCs w:val="22"/>
        </w:rPr>
        <w:t>-</w:t>
      </w:r>
      <w:r w:rsidR="00246AE2">
        <w:rPr>
          <w:color w:val="000000"/>
          <w:sz w:val="22"/>
          <w:szCs w:val="22"/>
        </w:rPr>
        <w:t>e</w:t>
      </w:r>
      <w:r w:rsidR="00CC168C" w:rsidRPr="00AE2323">
        <w:rPr>
          <w:color w:val="000000"/>
          <w:sz w:val="22"/>
          <w:szCs w:val="22"/>
        </w:rPr>
        <w:t xml:space="preserve">s </w:t>
      </w:r>
      <w:r w:rsidR="00C74286" w:rsidRPr="00AE2323">
        <w:rPr>
          <w:color w:val="000000"/>
          <w:sz w:val="22"/>
          <w:szCs w:val="22"/>
        </w:rPr>
        <w:t>tané</w:t>
      </w:r>
      <w:r w:rsidR="00CC168C" w:rsidRPr="00AE2323">
        <w:rPr>
          <w:color w:val="000000"/>
          <w:sz w:val="22"/>
          <w:szCs w:val="22"/>
        </w:rPr>
        <w:t xml:space="preserve">vben is </w:t>
      </w:r>
      <w:r w:rsidR="00120453" w:rsidRPr="00AE2323">
        <w:rPr>
          <w:color w:val="000000"/>
          <w:sz w:val="22"/>
          <w:szCs w:val="22"/>
        </w:rPr>
        <w:t>megrendezi Tudo</w:t>
      </w:r>
      <w:r w:rsidR="004573E5" w:rsidRPr="00AE2323">
        <w:rPr>
          <w:color w:val="000000"/>
          <w:sz w:val="22"/>
          <w:szCs w:val="22"/>
        </w:rPr>
        <w:t xml:space="preserve">mányos Diákköri Konferenciáját </w:t>
      </w:r>
    </w:p>
    <w:p w:rsidR="00CC168C" w:rsidRPr="00AE2323" w:rsidRDefault="004573E5" w:rsidP="003863EB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AE2323">
        <w:rPr>
          <w:color w:val="000000"/>
          <w:sz w:val="22"/>
          <w:szCs w:val="22"/>
        </w:rPr>
        <w:t xml:space="preserve">A </w:t>
      </w:r>
      <w:r w:rsidR="00200D73" w:rsidRPr="00AE2323">
        <w:rPr>
          <w:color w:val="000000"/>
          <w:sz w:val="22"/>
          <w:szCs w:val="22"/>
        </w:rPr>
        <w:t xml:space="preserve">Kar </w:t>
      </w:r>
      <w:r w:rsidR="00CC168C" w:rsidRPr="00AE2323">
        <w:rPr>
          <w:color w:val="000000"/>
          <w:sz w:val="22"/>
          <w:szCs w:val="22"/>
        </w:rPr>
        <w:t>oktatói konzultációs lehetőségek bizto</w:t>
      </w:r>
      <w:r w:rsidRPr="00AE2323">
        <w:rPr>
          <w:color w:val="000000"/>
          <w:sz w:val="22"/>
          <w:szCs w:val="22"/>
        </w:rPr>
        <w:t>sítanak a TDK dolgozat készítésére vállalkozó hallgatók</w:t>
      </w:r>
      <w:r w:rsidR="001849A6" w:rsidRPr="00AE2323">
        <w:rPr>
          <w:color w:val="000000"/>
          <w:sz w:val="22"/>
          <w:szCs w:val="22"/>
        </w:rPr>
        <w:t>nak</w:t>
      </w:r>
      <w:r w:rsidRPr="00AE2323">
        <w:rPr>
          <w:color w:val="000000"/>
          <w:sz w:val="22"/>
          <w:szCs w:val="22"/>
        </w:rPr>
        <w:t>.</w:t>
      </w:r>
    </w:p>
    <w:p w:rsidR="00967BC1" w:rsidRPr="00AE2323" w:rsidRDefault="004573E5" w:rsidP="00BE450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AE2323">
        <w:rPr>
          <w:color w:val="000000"/>
          <w:sz w:val="22"/>
          <w:szCs w:val="22"/>
        </w:rPr>
        <w:t>A TDK dolgozatot készítő</w:t>
      </w:r>
      <w:r w:rsidR="0079320C" w:rsidRPr="00AE2323">
        <w:rPr>
          <w:color w:val="000000"/>
          <w:sz w:val="22"/>
          <w:szCs w:val="22"/>
        </w:rPr>
        <w:t>,</w:t>
      </w:r>
      <w:r w:rsidRPr="00AE2323">
        <w:rPr>
          <w:color w:val="000000"/>
          <w:sz w:val="22"/>
          <w:szCs w:val="22"/>
        </w:rPr>
        <w:t xml:space="preserve"> és azt sikeresen megvédő hallgatóink</w:t>
      </w:r>
      <w:r w:rsidR="00967BC1" w:rsidRPr="00AE2323">
        <w:rPr>
          <w:color w:val="000000"/>
          <w:sz w:val="22"/>
          <w:szCs w:val="22"/>
        </w:rPr>
        <w:t xml:space="preserve"> közül szekciónként </w:t>
      </w:r>
    </w:p>
    <w:p w:rsidR="00967BC1" w:rsidRPr="00AE2323" w:rsidRDefault="00967BC1" w:rsidP="00967BC1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AE2323">
        <w:rPr>
          <w:color w:val="000000"/>
          <w:sz w:val="22"/>
          <w:szCs w:val="22"/>
        </w:rPr>
        <w:t xml:space="preserve">az 1. helyezett </w:t>
      </w:r>
      <w:r w:rsidR="00246AE2">
        <w:rPr>
          <w:color w:val="000000"/>
          <w:sz w:val="22"/>
          <w:szCs w:val="22"/>
        </w:rPr>
        <w:t>15</w:t>
      </w:r>
      <w:r w:rsidRPr="00AE2323">
        <w:rPr>
          <w:color w:val="000000"/>
          <w:sz w:val="22"/>
          <w:szCs w:val="22"/>
        </w:rPr>
        <w:t xml:space="preserve"> eFt-os, </w:t>
      </w:r>
    </w:p>
    <w:p w:rsidR="00967BC1" w:rsidRPr="00AE2323" w:rsidRDefault="00246AE2" w:rsidP="00967BC1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2. helyezett 10</w:t>
      </w:r>
      <w:r w:rsidR="00967BC1" w:rsidRPr="00AE2323">
        <w:rPr>
          <w:color w:val="000000"/>
          <w:sz w:val="22"/>
          <w:szCs w:val="22"/>
        </w:rPr>
        <w:t xml:space="preserve"> eFt-os, </w:t>
      </w:r>
    </w:p>
    <w:p w:rsidR="00967BC1" w:rsidRPr="00AE2323" w:rsidRDefault="00246AE2" w:rsidP="00967BC1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3. helyezett 5</w:t>
      </w:r>
      <w:r w:rsidR="00967BC1" w:rsidRPr="00AE2323">
        <w:rPr>
          <w:color w:val="000000"/>
          <w:sz w:val="22"/>
          <w:szCs w:val="22"/>
        </w:rPr>
        <w:t xml:space="preserve"> eFt-os jutalomban részesül.</w:t>
      </w:r>
    </w:p>
    <w:p w:rsidR="00C3799A" w:rsidRPr="00AE2323" w:rsidRDefault="009822FB" w:rsidP="0029050E">
      <w:pPr>
        <w:spacing w:before="100" w:beforeAutospacing="1"/>
        <w:jc w:val="both"/>
        <w:rPr>
          <w:sz w:val="22"/>
          <w:szCs w:val="22"/>
        </w:rPr>
      </w:pPr>
      <w:r w:rsidRPr="00AE2323">
        <w:rPr>
          <w:sz w:val="22"/>
          <w:szCs w:val="22"/>
        </w:rPr>
        <w:t>Az Intézetek saját hatáskör</w:t>
      </w:r>
      <w:r w:rsidR="008975FE" w:rsidRPr="00AE2323">
        <w:rPr>
          <w:sz w:val="22"/>
          <w:szCs w:val="22"/>
        </w:rPr>
        <w:t xml:space="preserve">ön belül a TDK résztvevőinek </w:t>
      </w:r>
      <w:r w:rsidR="00776BBA" w:rsidRPr="00AE2323">
        <w:rPr>
          <w:sz w:val="22"/>
          <w:szCs w:val="22"/>
        </w:rPr>
        <w:t xml:space="preserve">egy </w:t>
      </w:r>
      <w:r w:rsidR="00C3799A" w:rsidRPr="00AE2323">
        <w:rPr>
          <w:sz w:val="22"/>
          <w:szCs w:val="22"/>
        </w:rPr>
        <w:t>tárgyból az Intézet igazgatój</w:t>
      </w:r>
      <w:r w:rsidR="00541122">
        <w:rPr>
          <w:sz w:val="22"/>
          <w:szCs w:val="22"/>
        </w:rPr>
        <w:t>ával egyeztetve kedvezményt ad</w:t>
      </w:r>
      <w:r w:rsidR="00C3799A" w:rsidRPr="00AE2323">
        <w:rPr>
          <w:sz w:val="22"/>
          <w:szCs w:val="22"/>
        </w:rPr>
        <w:t>hatnak a kötelezettségek teljesítésében.</w:t>
      </w:r>
    </w:p>
    <w:p w:rsidR="00C3799A" w:rsidRPr="00AE2323" w:rsidRDefault="00776BBA" w:rsidP="0029050E">
      <w:pPr>
        <w:spacing w:before="100" w:beforeAutospacing="1"/>
        <w:jc w:val="both"/>
        <w:rPr>
          <w:color w:val="000000"/>
          <w:sz w:val="22"/>
          <w:szCs w:val="22"/>
        </w:rPr>
      </w:pPr>
      <w:r w:rsidRPr="00AE2323">
        <w:rPr>
          <w:color w:val="000000"/>
          <w:sz w:val="22"/>
          <w:szCs w:val="22"/>
        </w:rPr>
        <w:t>Az</w:t>
      </w:r>
      <w:r w:rsidR="004573E5" w:rsidRPr="00AE2323">
        <w:rPr>
          <w:color w:val="000000"/>
          <w:sz w:val="22"/>
          <w:szCs w:val="22"/>
        </w:rPr>
        <w:t xml:space="preserve"> Országos TDK </w:t>
      </w:r>
      <w:r w:rsidRPr="00AE2323">
        <w:rPr>
          <w:color w:val="000000"/>
          <w:sz w:val="22"/>
          <w:szCs w:val="22"/>
        </w:rPr>
        <w:t>Konferencián</w:t>
      </w:r>
      <w:r w:rsidR="004573E5" w:rsidRPr="00AE2323">
        <w:rPr>
          <w:color w:val="000000"/>
          <w:sz w:val="22"/>
          <w:szCs w:val="22"/>
        </w:rPr>
        <w:t xml:space="preserve"> helyezést </w:t>
      </w:r>
      <w:r w:rsidRPr="00AE2323">
        <w:rPr>
          <w:color w:val="000000"/>
          <w:sz w:val="22"/>
          <w:szCs w:val="22"/>
        </w:rPr>
        <w:t>el</w:t>
      </w:r>
      <w:r w:rsidR="004573E5" w:rsidRPr="00AE2323">
        <w:rPr>
          <w:color w:val="000000"/>
          <w:sz w:val="22"/>
          <w:szCs w:val="22"/>
        </w:rPr>
        <w:t>ér</w:t>
      </w:r>
      <w:r w:rsidRPr="00AE2323">
        <w:rPr>
          <w:color w:val="000000"/>
          <w:sz w:val="22"/>
          <w:szCs w:val="22"/>
        </w:rPr>
        <w:t>ő hallgatóink</w:t>
      </w:r>
      <w:r w:rsidR="004573E5" w:rsidRPr="00AE2323">
        <w:rPr>
          <w:color w:val="000000"/>
          <w:sz w:val="22"/>
          <w:szCs w:val="22"/>
        </w:rPr>
        <w:t xml:space="preserve">, </w:t>
      </w:r>
      <w:r w:rsidR="00C3799A" w:rsidRPr="00AE2323">
        <w:rPr>
          <w:color w:val="000000"/>
          <w:sz w:val="22"/>
          <w:szCs w:val="22"/>
        </w:rPr>
        <w:t>ha szakdolgozatuk témája megegyezik a TDK munkával</w:t>
      </w:r>
      <w:r w:rsidR="001D046D">
        <w:rPr>
          <w:color w:val="000000"/>
          <w:sz w:val="22"/>
          <w:szCs w:val="22"/>
        </w:rPr>
        <w:t>,</w:t>
      </w:r>
      <w:r w:rsidR="00C3799A" w:rsidRPr="00AE2323">
        <w:rPr>
          <w:color w:val="000000"/>
          <w:sz w:val="22"/>
          <w:szCs w:val="22"/>
        </w:rPr>
        <w:t xml:space="preserve"> akkor</w:t>
      </w:r>
      <w:r w:rsidR="001D046D">
        <w:rPr>
          <w:color w:val="000000"/>
          <w:sz w:val="22"/>
          <w:szCs w:val="22"/>
        </w:rPr>
        <w:t xml:space="preserve"> </w:t>
      </w:r>
      <w:r w:rsidR="00C3799A" w:rsidRPr="00AE2323">
        <w:rPr>
          <w:color w:val="000000"/>
          <w:sz w:val="22"/>
          <w:szCs w:val="22"/>
        </w:rPr>
        <w:t>a védésre automatikusa</w:t>
      </w:r>
      <w:r w:rsidR="001D046D">
        <w:rPr>
          <w:color w:val="000000"/>
          <w:sz w:val="22"/>
          <w:szCs w:val="22"/>
        </w:rPr>
        <w:t>n jelest kap</w:t>
      </w:r>
      <w:r w:rsidR="00C3799A" w:rsidRPr="00AE2323">
        <w:rPr>
          <w:color w:val="000000"/>
          <w:sz w:val="22"/>
          <w:szCs w:val="22"/>
        </w:rPr>
        <w:t>nak.</w:t>
      </w:r>
    </w:p>
    <w:p w:rsidR="004573E5" w:rsidRPr="00AE2323" w:rsidRDefault="004573E5" w:rsidP="00BE4502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AE2323">
        <w:rPr>
          <w:b/>
          <w:color w:val="000000"/>
          <w:sz w:val="22"/>
          <w:szCs w:val="22"/>
        </w:rPr>
        <w:t>Jelentkezés:</w:t>
      </w:r>
    </w:p>
    <w:p w:rsidR="009370A6" w:rsidRPr="00666A73" w:rsidRDefault="009370A6" w:rsidP="009370A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On-line webes felületen. A jelentkezés menetének a leírása</w:t>
      </w:r>
      <w:r w:rsidRPr="00666A73">
        <w:rPr>
          <w:color w:val="000000"/>
          <w:sz w:val="22"/>
          <w:szCs w:val="22"/>
        </w:rPr>
        <w:t xml:space="preserve"> a </w:t>
      </w:r>
      <w:hyperlink r:id="rId7" w:history="1">
        <w:r w:rsidRPr="00666A73">
          <w:rPr>
            <w:rStyle w:val="Hiperhivatkozs"/>
            <w:sz w:val="22"/>
            <w:szCs w:val="22"/>
          </w:rPr>
          <w:t>http://w</w:t>
        </w:r>
        <w:r w:rsidRPr="00666A73">
          <w:rPr>
            <w:rStyle w:val="Hiperhivatkozs"/>
            <w:sz w:val="22"/>
            <w:szCs w:val="22"/>
          </w:rPr>
          <w:t>w</w:t>
        </w:r>
        <w:r w:rsidRPr="00666A73">
          <w:rPr>
            <w:rStyle w:val="Hiperhivatkozs"/>
            <w:sz w:val="22"/>
            <w:szCs w:val="22"/>
          </w:rPr>
          <w:t>w2.gtk.uni-miskolc.hu/tdk/</w:t>
        </w:r>
      </w:hyperlink>
      <w:r w:rsidRPr="00666A73">
        <w:rPr>
          <w:color w:val="000000"/>
          <w:sz w:val="22"/>
          <w:szCs w:val="22"/>
        </w:rPr>
        <w:t xml:space="preserve"> honlapon található. A jelentkezés a </w:t>
      </w:r>
      <w:hyperlink r:id="rId8" w:history="1">
        <w:r w:rsidRPr="00666A73">
          <w:rPr>
            <w:rStyle w:val="Hiperhivatkozs"/>
            <w:sz w:val="22"/>
            <w:szCs w:val="22"/>
          </w:rPr>
          <w:t>http://www.tdk.uni-miskolc.hu/</w:t>
        </w:r>
      </w:hyperlink>
      <w:r w:rsidRPr="00666A73">
        <w:rPr>
          <w:color w:val="000000"/>
          <w:sz w:val="22"/>
          <w:szCs w:val="22"/>
        </w:rPr>
        <w:t xml:space="preserve"> honlapon történik.</w:t>
      </w:r>
    </w:p>
    <w:p w:rsidR="009370A6" w:rsidRPr="00666A73" w:rsidRDefault="009370A6" w:rsidP="00AE0339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666A73">
        <w:rPr>
          <w:color w:val="000000"/>
          <w:sz w:val="22"/>
          <w:szCs w:val="22"/>
        </w:rPr>
        <w:t xml:space="preserve"> jelentkezési lapot + rezümét határidőig e-mailen </w:t>
      </w:r>
      <w:r w:rsidR="00881BD3">
        <w:rPr>
          <w:color w:val="000000"/>
          <w:sz w:val="22"/>
          <w:szCs w:val="22"/>
        </w:rPr>
        <w:t>is el kell elküldeni AZ INTÉZETEK TDK TITKÁRAINAK</w:t>
      </w:r>
      <w:r w:rsidR="003C2FCC">
        <w:rPr>
          <w:color w:val="000000"/>
          <w:sz w:val="22"/>
          <w:szCs w:val="22"/>
        </w:rPr>
        <w:t xml:space="preserve"> </w:t>
      </w:r>
      <w:r w:rsidR="00AE0339">
        <w:rPr>
          <w:color w:val="000000"/>
          <w:sz w:val="22"/>
          <w:szCs w:val="22"/>
        </w:rPr>
        <w:t>(</w:t>
      </w:r>
      <w:hyperlink r:id="rId9" w:history="1">
        <w:r w:rsidR="00AE0339" w:rsidRPr="00525E8D">
          <w:rPr>
            <w:rStyle w:val="Hiperhivatkozs"/>
            <w:sz w:val="22"/>
            <w:szCs w:val="22"/>
          </w:rPr>
          <w:t>http://www2.gtk.uni-miskolc.hu/tdk/</w:t>
        </w:r>
      </w:hyperlink>
      <w:r w:rsidR="00AE0339">
        <w:rPr>
          <w:color w:val="000000"/>
          <w:sz w:val="22"/>
          <w:szCs w:val="22"/>
        </w:rPr>
        <w:t xml:space="preserve"> =&gt; </w:t>
      </w:r>
      <w:r w:rsidR="00AE0339" w:rsidRPr="00AE0339">
        <w:rPr>
          <w:color w:val="000000"/>
          <w:sz w:val="22"/>
          <w:szCs w:val="22"/>
        </w:rPr>
        <w:t>Szervezet, elérhetőségek</w:t>
      </w:r>
      <w:r w:rsidR="00AE0339">
        <w:rPr>
          <w:color w:val="000000"/>
          <w:sz w:val="22"/>
          <w:szCs w:val="22"/>
        </w:rPr>
        <w:t>)</w:t>
      </w:r>
    </w:p>
    <w:p w:rsidR="001423A1" w:rsidRDefault="009370A6" w:rsidP="009370A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666A73">
        <w:rPr>
          <w:color w:val="000000"/>
          <w:sz w:val="22"/>
          <w:szCs w:val="22"/>
        </w:rPr>
        <w:t xml:space="preserve"> jelentkezési lapot + rezümét </w:t>
      </w:r>
      <w:r>
        <w:rPr>
          <w:color w:val="000000"/>
          <w:sz w:val="22"/>
          <w:szCs w:val="22"/>
        </w:rPr>
        <w:t xml:space="preserve">kinyomtatva is </w:t>
      </w:r>
      <w:r w:rsidRPr="00666A73">
        <w:rPr>
          <w:color w:val="000000"/>
          <w:sz w:val="22"/>
          <w:szCs w:val="22"/>
        </w:rPr>
        <w:t>el kell</w:t>
      </w:r>
      <w:r>
        <w:rPr>
          <w:color w:val="000000"/>
          <w:sz w:val="22"/>
          <w:szCs w:val="22"/>
        </w:rPr>
        <w:t xml:space="preserve"> juttatni </w:t>
      </w:r>
      <w:r w:rsidR="00881BD3">
        <w:rPr>
          <w:color w:val="000000"/>
          <w:sz w:val="22"/>
          <w:szCs w:val="22"/>
        </w:rPr>
        <w:t>AZ INTÉZETEK TDK TITKÁRAINAK</w:t>
      </w:r>
    </w:p>
    <w:p w:rsidR="00AE2323" w:rsidRPr="00AE2323" w:rsidRDefault="00AE2323" w:rsidP="00AE2323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Fontos</w:t>
      </w:r>
      <w:r w:rsidRPr="00AE2323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 w:rsidRPr="00AE2323">
        <w:rPr>
          <w:color w:val="000000"/>
          <w:sz w:val="22"/>
          <w:szCs w:val="22"/>
        </w:rPr>
        <w:t>Titkos, ill. bizalmas</w:t>
      </w:r>
      <w:r>
        <w:rPr>
          <w:color w:val="000000"/>
          <w:sz w:val="22"/>
          <w:szCs w:val="22"/>
        </w:rPr>
        <w:t xml:space="preserve"> minősítésű TDK dolgozat benyújtása az OTDT központi szabályzata alapján nem lehetséges!</w:t>
      </w:r>
    </w:p>
    <w:p w:rsidR="004573E5" w:rsidRPr="008975FE" w:rsidRDefault="00B9615F" w:rsidP="00E30D56">
      <w:pPr>
        <w:spacing w:before="100" w:beforeAutospacing="1" w:after="100" w:afterAutospacing="1"/>
        <w:jc w:val="both"/>
        <w:rPr>
          <w:color w:val="FF0000"/>
          <w:szCs w:val="30"/>
        </w:rPr>
      </w:pPr>
      <w:r w:rsidRPr="008975FE">
        <w:rPr>
          <w:b/>
          <w:color w:val="000000"/>
        </w:rPr>
        <w:t>Intézeti j</w:t>
      </w:r>
      <w:r w:rsidR="004573E5" w:rsidRPr="008975FE">
        <w:rPr>
          <w:b/>
          <w:color w:val="000000"/>
        </w:rPr>
        <w:t>elentkezési határidő:</w:t>
      </w:r>
      <w:r w:rsidRPr="008975FE">
        <w:rPr>
          <w:color w:val="000000"/>
        </w:rPr>
        <w:t xml:space="preserve"> </w:t>
      </w:r>
      <w:r w:rsidR="003C302B">
        <w:rPr>
          <w:b/>
          <w:color w:val="FF0000"/>
        </w:rPr>
        <w:t>2013</w:t>
      </w:r>
      <w:r w:rsidR="008975FE" w:rsidRPr="008975FE">
        <w:rPr>
          <w:b/>
          <w:color w:val="FF0000"/>
        </w:rPr>
        <w:t xml:space="preserve">. október </w:t>
      </w:r>
      <w:r w:rsidR="003C302B">
        <w:rPr>
          <w:b/>
          <w:color w:val="FF0000"/>
        </w:rPr>
        <w:t>11</w:t>
      </w:r>
      <w:r w:rsidR="00072714">
        <w:rPr>
          <w:b/>
          <w:color w:val="FF0000"/>
        </w:rPr>
        <w:t>.</w:t>
      </w:r>
    </w:p>
    <w:p w:rsidR="00120453" w:rsidRPr="003C302B" w:rsidRDefault="00E30D56" w:rsidP="00BE4502">
      <w:pPr>
        <w:spacing w:before="100" w:beforeAutospacing="1" w:after="100" w:afterAutospacing="1"/>
        <w:jc w:val="both"/>
        <w:rPr>
          <w:b/>
          <w:color w:val="FF0000"/>
        </w:rPr>
      </w:pPr>
      <w:r w:rsidRPr="008975FE">
        <w:rPr>
          <w:b/>
          <w:color w:val="000000"/>
        </w:rPr>
        <w:t>D</w:t>
      </w:r>
      <w:r w:rsidR="00120453" w:rsidRPr="008975FE">
        <w:rPr>
          <w:b/>
          <w:color w:val="000000"/>
        </w:rPr>
        <w:t xml:space="preserve">olgozatok leadásának határideje: </w:t>
      </w:r>
      <w:r w:rsidR="008975FE" w:rsidRPr="008975FE">
        <w:rPr>
          <w:b/>
          <w:color w:val="FF0000"/>
        </w:rPr>
        <w:t>201</w:t>
      </w:r>
      <w:r w:rsidR="003C302B">
        <w:rPr>
          <w:b/>
          <w:color w:val="FF0000"/>
        </w:rPr>
        <w:t>3</w:t>
      </w:r>
      <w:r w:rsidR="008975FE" w:rsidRPr="008975FE">
        <w:rPr>
          <w:b/>
          <w:color w:val="FF0000"/>
        </w:rPr>
        <w:t xml:space="preserve">. </w:t>
      </w:r>
      <w:r w:rsidR="008975FE">
        <w:rPr>
          <w:b/>
          <w:color w:val="FF0000"/>
        </w:rPr>
        <w:t xml:space="preserve">november </w:t>
      </w:r>
      <w:r w:rsidR="004857B3">
        <w:rPr>
          <w:b/>
          <w:color w:val="FF0000"/>
        </w:rPr>
        <w:t>15</w:t>
      </w:r>
      <w:r w:rsidR="00072714">
        <w:rPr>
          <w:b/>
          <w:color w:val="FF0000"/>
        </w:rPr>
        <w:t>.</w:t>
      </w:r>
    </w:p>
    <w:p w:rsidR="00120453" w:rsidRPr="008975FE" w:rsidRDefault="00E30D56" w:rsidP="00BE4502">
      <w:pPr>
        <w:spacing w:before="100" w:beforeAutospacing="1" w:after="100" w:afterAutospacing="1"/>
        <w:jc w:val="both"/>
        <w:rPr>
          <w:color w:val="000000"/>
        </w:rPr>
      </w:pPr>
      <w:r w:rsidRPr="008975FE">
        <w:rPr>
          <w:b/>
          <w:color w:val="000000"/>
        </w:rPr>
        <w:t>K</w:t>
      </w:r>
      <w:r w:rsidR="008739B6" w:rsidRPr="008975FE">
        <w:rPr>
          <w:b/>
          <w:color w:val="000000"/>
        </w:rPr>
        <w:t xml:space="preserve">ari </w:t>
      </w:r>
      <w:r w:rsidR="00120453" w:rsidRPr="008975FE">
        <w:rPr>
          <w:b/>
          <w:color w:val="000000"/>
        </w:rPr>
        <w:t xml:space="preserve">konferencia időpontja: </w:t>
      </w:r>
      <w:r w:rsidR="003C2FCC">
        <w:rPr>
          <w:b/>
          <w:color w:val="FF0000"/>
        </w:rPr>
        <w:t>201</w:t>
      </w:r>
      <w:r w:rsidR="003C302B">
        <w:rPr>
          <w:b/>
          <w:color w:val="FF0000"/>
        </w:rPr>
        <w:t>3</w:t>
      </w:r>
      <w:r w:rsidR="008975FE" w:rsidRPr="008975FE">
        <w:rPr>
          <w:b/>
          <w:color w:val="FF0000"/>
        </w:rPr>
        <w:t xml:space="preserve">. </w:t>
      </w:r>
      <w:r w:rsidR="004857B3">
        <w:rPr>
          <w:b/>
          <w:color w:val="FF0000"/>
        </w:rPr>
        <w:t>dec</w:t>
      </w:r>
      <w:r w:rsidR="008975FE">
        <w:rPr>
          <w:b/>
          <w:color w:val="FF0000"/>
        </w:rPr>
        <w:t xml:space="preserve">ember </w:t>
      </w:r>
      <w:r w:rsidR="004857B3">
        <w:rPr>
          <w:b/>
          <w:color w:val="FF0000"/>
        </w:rPr>
        <w:t>2-3</w:t>
      </w:r>
      <w:r w:rsidR="00072714">
        <w:rPr>
          <w:b/>
          <w:color w:val="FF0000"/>
        </w:rPr>
        <w:t>.</w:t>
      </w:r>
    </w:p>
    <w:p w:rsidR="00BE4502" w:rsidRPr="008975FE" w:rsidRDefault="008975FE" w:rsidP="00BE4502">
      <w:pPr>
        <w:pStyle w:val="Szvegtrzs"/>
        <w:jc w:val="both"/>
        <w:rPr>
          <w:sz w:val="24"/>
        </w:rPr>
      </w:pPr>
      <w:r>
        <w:rPr>
          <w:sz w:val="24"/>
        </w:rPr>
        <w:t>Dr. Péte</w:t>
      </w:r>
      <w:r w:rsidR="00877669" w:rsidRPr="008975FE">
        <w:rPr>
          <w:sz w:val="24"/>
        </w:rPr>
        <w:t>r</w:t>
      </w:r>
      <w:r w:rsidR="00F47120" w:rsidRPr="008975FE">
        <w:rPr>
          <w:sz w:val="24"/>
        </w:rPr>
        <w:t xml:space="preserve"> Zsolt</w:t>
      </w:r>
      <w:r w:rsidR="00F47120" w:rsidRPr="008975FE">
        <w:rPr>
          <w:sz w:val="24"/>
        </w:rPr>
        <w:tab/>
      </w:r>
      <w:r w:rsidR="00F47120" w:rsidRPr="008975FE">
        <w:rPr>
          <w:sz w:val="24"/>
        </w:rPr>
        <w:tab/>
      </w:r>
      <w:r w:rsidR="00F47120" w:rsidRPr="008975FE">
        <w:rPr>
          <w:sz w:val="24"/>
        </w:rPr>
        <w:tab/>
      </w:r>
      <w:r w:rsidR="00F47120" w:rsidRPr="008975FE">
        <w:rPr>
          <w:sz w:val="24"/>
        </w:rPr>
        <w:tab/>
      </w:r>
      <w:r>
        <w:rPr>
          <w:sz w:val="24"/>
        </w:rPr>
        <w:tab/>
      </w:r>
      <w:r w:rsidR="00F47120" w:rsidRPr="008975FE">
        <w:rPr>
          <w:sz w:val="24"/>
        </w:rPr>
        <w:tab/>
      </w:r>
      <w:r w:rsidR="001423A1" w:rsidRPr="008975FE">
        <w:rPr>
          <w:sz w:val="24"/>
        </w:rPr>
        <w:t>Miskolc, 2</w:t>
      </w:r>
      <w:r w:rsidR="00B83D07" w:rsidRPr="008975FE">
        <w:rPr>
          <w:sz w:val="24"/>
        </w:rPr>
        <w:t>01</w:t>
      </w:r>
      <w:r w:rsidR="003C302B">
        <w:rPr>
          <w:sz w:val="24"/>
        </w:rPr>
        <w:t>3. szeptember 19</w:t>
      </w:r>
      <w:r w:rsidR="00BE4502" w:rsidRPr="008975FE">
        <w:rPr>
          <w:sz w:val="24"/>
        </w:rPr>
        <w:t>.</w:t>
      </w:r>
    </w:p>
    <w:p w:rsidR="00BE4502" w:rsidRPr="008975FE" w:rsidRDefault="00120453" w:rsidP="00BE4502">
      <w:pPr>
        <w:pStyle w:val="Szvegtrzs"/>
        <w:jc w:val="both"/>
        <w:rPr>
          <w:b w:val="0"/>
          <w:bCs w:val="0"/>
          <w:sz w:val="24"/>
        </w:rPr>
      </w:pPr>
      <w:r w:rsidRPr="008975FE">
        <w:rPr>
          <w:b w:val="0"/>
          <w:bCs w:val="0"/>
          <w:sz w:val="24"/>
        </w:rPr>
        <w:t xml:space="preserve">egyetemi </w:t>
      </w:r>
      <w:r w:rsidR="00881BD3">
        <w:rPr>
          <w:b w:val="0"/>
          <w:bCs w:val="0"/>
          <w:sz w:val="24"/>
        </w:rPr>
        <w:t>docens</w:t>
      </w:r>
    </w:p>
    <w:p w:rsidR="00397E6F" w:rsidRPr="008975FE" w:rsidRDefault="008975FE" w:rsidP="00BE4502">
      <w:pPr>
        <w:pStyle w:val="Szvegtrzs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kari TDK titkár</w:t>
      </w:r>
    </w:p>
    <w:p w:rsidR="00BE4502" w:rsidRPr="004573E5" w:rsidRDefault="00BE4502">
      <w:pPr>
        <w:rPr>
          <w:sz w:val="2"/>
          <w:szCs w:val="2"/>
        </w:rPr>
      </w:pPr>
    </w:p>
    <w:sectPr w:rsidR="00BE4502" w:rsidRPr="004573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A9" w:rsidRDefault="00B26CA9" w:rsidP="004D0471">
      <w:r>
        <w:separator/>
      </w:r>
    </w:p>
  </w:endnote>
  <w:endnote w:type="continuationSeparator" w:id="1">
    <w:p w:rsidR="00B26CA9" w:rsidRDefault="00B26CA9" w:rsidP="004D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C" w:rsidRDefault="0024377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C" w:rsidRDefault="0024377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C" w:rsidRDefault="002437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A9" w:rsidRDefault="00B26CA9" w:rsidP="004D0471">
      <w:r>
        <w:separator/>
      </w:r>
    </w:p>
  </w:footnote>
  <w:footnote w:type="continuationSeparator" w:id="1">
    <w:p w:rsidR="00B26CA9" w:rsidRDefault="00B26CA9" w:rsidP="004D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C" w:rsidRDefault="0024377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3718" o:spid="_x0000_s2061" type="#_x0000_t75" style="position:absolute;margin-left:0;margin-top:0;width:452.8pt;height:358.1pt;z-index:-251657728;mso-position-horizontal:center;mso-position-horizontal-relative:margin;mso-position-vertical:center;mso-position-vertical-relative:margin" o:allowincell="f">
          <v:imagedata r:id="rId1" o:title="anjou_liliom_oop1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C" w:rsidRPr="0029050E" w:rsidRDefault="0024377C" w:rsidP="004D0471">
    <w:pPr>
      <w:pStyle w:val="lfej"/>
      <w:jc w:val="center"/>
      <w:rPr>
        <w:b/>
        <w:color w:val="C00000"/>
      </w:rPr>
    </w:pPr>
    <w:r>
      <w:rPr>
        <w:b/>
        <w:noProof/>
        <w:color w:val="C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3719" o:spid="_x0000_s2062" type="#_x0000_t75" style="position:absolute;left:0;text-align:left;margin-left:0;margin-top:0;width:452.8pt;height:358.1pt;z-index:-251656704;mso-position-horizontal:center;mso-position-horizontal-relative:margin;mso-position-vertical:center;mso-position-vertical-relative:margin" o:allowincell="f">
          <v:imagedata r:id="rId1" o:title="anjou_liliom_oop10"/>
        </v:shape>
      </w:pict>
    </w:r>
    <w:r w:rsidR="00EC71E3">
      <w:rPr>
        <w:b/>
        <w:noProof/>
        <w:color w:val="C0000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727075</wp:posOffset>
          </wp:positionH>
          <wp:positionV relativeFrom="paragraph">
            <wp:posOffset>-78105</wp:posOffset>
          </wp:positionV>
          <wp:extent cx="694690" cy="746760"/>
          <wp:effectExtent l="0" t="0" r="0" b="0"/>
          <wp:wrapNone/>
          <wp:docPr id="3" name="Kép 2" descr="gtk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k_cim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1E3">
      <w:rPr>
        <w:b/>
        <w:noProof/>
        <w:color w:val="C0000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-135255</wp:posOffset>
          </wp:positionV>
          <wp:extent cx="840105" cy="840105"/>
          <wp:effectExtent l="0" t="0" r="0" b="0"/>
          <wp:wrapNone/>
          <wp:docPr id="2" name="Kép 1" descr="t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k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050E">
      <w:rPr>
        <w:b/>
        <w:color w:val="C00000"/>
      </w:rPr>
      <w:t>MISKOLCI EGYETEM</w:t>
    </w:r>
  </w:p>
  <w:p w:rsidR="0024377C" w:rsidRPr="0029050E" w:rsidRDefault="0024377C" w:rsidP="004D0471">
    <w:pPr>
      <w:pStyle w:val="lfej"/>
      <w:jc w:val="center"/>
      <w:rPr>
        <w:b/>
      </w:rPr>
    </w:pPr>
    <w:r w:rsidRPr="0029050E">
      <w:rPr>
        <w:b/>
      </w:rPr>
      <w:t>Gazdaságtudományi Kar</w:t>
    </w:r>
  </w:p>
  <w:p w:rsidR="0024377C" w:rsidRPr="0029050E" w:rsidRDefault="0024377C" w:rsidP="004D0471">
    <w:pPr>
      <w:pStyle w:val="lfej"/>
      <w:jc w:val="center"/>
      <w:rPr>
        <w:b/>
        <w:i/>
      </w:rPr>
    </w:pPr>
    <w:r w:rsidRPr="0029050E">
      <w:rPr>
        <w:b/>
        <w:i/>
      </w:rPr>
      <w:t>Tudományos Diákköri Konferencia</w:t>
    </w:r>
  </w:p>
  <w:p w:rsidR="0024377C" w:rsidRPr="0029050E" w:rsidRDefault="0024377C" w:rsidP="004D0471">
    <w:pPr>
      <w:pStyle w:val="lfej"/>
      <w:jc w:val="center"/>
      <w:rPr>
        <w:i/>
      </w:rPr>
    </w:pPr>
  </w:p>
  <w:p w:rsidR="0024377C" w:rsidRDefault="0024377C" w:rsidP="004D0471">
    <w:pPr>
      <w:pStyle w:val="lfej"/>
      <w:jc w:val="center"/>
    </w:pPr>
  </w:p>
  <w:p w:rsidR="0024377C" w:rsidRDefault="00EC71E3" w:rsidP="004D0471">
    <w:pPr>
      <w:pStyle w:val="lfej"/>
      <w:jc w:val="center"/>
    </w:pPr>
    <w:r>
      <w:rPr>
        <w:noProof/>
      </w:rPr>
      <w:drawing>
        <wp:inline distT="0" distB="0" distL="0" distR="0">
          <wp:extent cx="5753100" cy="6181725"/>
          <wp:effectExtent l="0" t="0" r="0" b="0"/>
          <wp:docPr id="1" name="Kép 1" descr="gtk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k_cim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8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377C" w:rsidRDefault="0024377C" w:rsidP="004D0471">
    <w:pPr>
      <w:pStyle w:val="lfej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7C" w:rsidRDefault="0024377C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3717" o:spid="_x0000_s2060" type="#_x0000_t75" style="position:absolute;margin-left:0;margin-top:0;width:452.8pt;height:358.1pt;z-index:-251658752;mso-position-horizontal:center;mso-position-horizontal-relative:margin;mso-position-vertical:center;mso-position-vertical-relative:margin" o:allowincell="f">
          <v:imagedata r:id="rId1" o:title="anjou_liliom_oop1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6E0"/>
    <w:multiLevelType w:val="hybridMultilevel"/>
    <w:tmpl w:val="BC5CC9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D2493"/>
    <w:multiLevelType w:val="hybridMultilevel"/>
    <w:tmpl w:val="B6DCC0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95CCA"/>
    <w:multiLevelType w:val="hybridMultilevel"/>
    <w:tmpl w:val="E06AEA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0319B"/>
    <w:multiLevelType w:val="hybridMultilevel"/>
    <w:tmpl w:val="ADBEF3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0317"/>
    <w:rsid w:val="00072714"/>
    <w:rsid w:val="00085789"/>
    <w:rsid w:val="00086144"/>
    <w:rsid w:val="000B6646"/>
    <w:rsid w:val="00120453"/>
    <w:rsid w:val="001423A1"/>
    <w:rsid w:val="001849A6"/>
    <w:rsid w:val="001D046D"/>
    <w:rsid w:val="00200D73"/>
    <w:rsid w:val="00200DFD"/>
    <w:rsid w:val="0024377C"/>
    <w:rsid w:val="00246AE2"/>
    <w:rsid w:val="00255485"/>
    <w:rsid w:val="0029050E"/>
    <w:rsid w:val="002E33B8"/>
    <w:rsid w:val="002F6DE9"/>
    <w:rsid w:val="00301807"/>
    <w:rsid w:val="00316813"/>
    <w:rsid w:val="003863EB"/>
    <w:rsid w:val="00393036"/>
    <w:rsid w:val="00397E6F"/>
    <w:rsid w:val="003A519F"/>
    <w:rsid w:val="003C2FCC"/>
    <w:rsid w:val="003C302B"/>
    <w:rsid w:val="00430317"/>
    <w:rsid w:val="004323DE"/>
    <w:rsid w:val="004573E5"/>
    <w:rsid w:val="00457C46"/>
    <w:rsid w:val="0048248B"/>
    <w:rsid w:val="00484363"/>
    <w:rsid w:val="004857B3"/>
    <w:rsid w:val="004D0471"/>
    <w:rsid w:val="004D0A59"/>
    <w:rsid w:val="0050526F"/>
    <w:rsid w:val="005237A8"/>
    <w:rsid w:val="00541122"/>
    <w:rsid w:val="005614FD"/>
    <w:rsid w:val="00643E2A"/>
    <w:rsid w:val="00666A73"/>
    <w:rsid w:val="006A7975"/>
    <w:rsid w:val="006B4F78"/>
    <w:rsid w:val="00761381"/>
    <w:rsid w:val="00776BBA"/>
    <w:rsid w:val="00790928"/>
    <w:rsid w:val="0079320C"/>
    <w:rsid w:val="008739B6"/>
    <w:rsid w:val="00877669"/>
    <w:rsid w:val="00881BD3"/>
    <w:rsid w:val="008975FE"/>
    <w:rsid w:val="008A3EEE"/>
    <w:rsid w:val="008D30B1"/>
    <w:rsid w:val="00912324"/>
    <w:rsid w:val="00927CAB"/>
    <w:rsid w:val="009370A6"/>
    <w:rsid w:val="00937732"/>
    <w:rsid w:val="00967BC1"/>
    <w:rsid w:val="009822FB"/>
    <w:rsid w:val="009A19CE"/>
    <w:rsid w:val="00A31874"/>
    <w:rsid w:val="00AE0339"/>
    <w:rsid w:val="00AE2323"/>
    <w:rsid w:val="00B176A7"/>
    <w:rsid w:val="00B26CA9"/>
    <w:rsid w:val="00B502D4"/>
    <w:rsid w:val="00B83D07"/>
    <w:rsid w:val="00B9615F"/>
    <w:rsid w:val="00BE4502"/>
    <w:rsid w:val="00BE5B04"/>
    <w:rsid w:val="00BF3FC5"/>
    <w:rsid w:val="00C3799A"/>
    <w:rsid w:val="00C411B9"/>
    <w:rsid w:val="00C74286"/>
    <w:rsid w:val="00C85E3D"/>
    <w:rsid w:val="00C971E4"/>
    <w:rsid w:val="00CC168C"/>
    <w:rsid w:val="00DA0C5E"/>
    <w:rsid w:val="00E04A19"/>
    <w:rsid w:val="00E30D56"/>
    <w:rsid w:val="00E71DA1"/>
    <w:rsid w:val="00EC71E3"/>
    <w:rsid w:val="00F000D0"/>
    <w:rsid w:val="00F1304C"/>
    <w:rsid w:val="00F47120"/>
    <w:rsid w:val="00F5488B"/>
    <w:rsid w:val="00F74AE5"/>
    <w:rsid w:val="00F75B18"/>
    <w:rsid w:val="00F80B53"/>
    <w:rsid w:val="00F858D0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43031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430317"/>
    <w:rPr>
      <w:color w:val="BC0B01"/>
      <w:u w:val="single"/>
    </w:rPr>
  </w:style>
  <w:style w:type="paragraph" w:styleId="NormlWeb">
    <w:name w:val="Normal (Web)"/>
    <w:basedOn w:val="Norml"/>
    <w:rsid w:val="00430317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sid w:val="00430317"/>
    <w:rPr>
      <w:b/>
      <w:bCs/>
    </w:rPr>
  </w:style>
  <w:style w:type="table" w:styleId="Rcsostblzat">
    <w:name w:val="Table Grid"/>
    <w:basedOn w:val="Normltblzat"/>
    <w:rsid w:val="0043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BE4502"/>
    <w:pPr>
      <w:jc w:val="center"/>
    </w:pPr>
    <w:rPr>
      <w:b/>
      <w:bCs/>
      <w:noProof/>
      <w:sz w:val="72"/>
    </w:rPr>
  </w:style>
  <w:style w:type="character" w:styleId="Mrltotthiperhivatkozs">
    <w:name w:val="FollowedHyperlink"/>
    <w:basedOn w:val="Bekezdsalapbettpusa"/>
    <w:rsid w:val="00BE4502"/>
    <w:rPr>
      <w:color w:val="800080"/>
      <w:u w:val="single"/>
    </w:rPr>
  </w:style>
  <w:style w:type="paragraph" w:styleId="Buborkszveg">
    <w:name w:val="Balloon Text"/>
    <w:basedOn w:val="Norml"/>
    <w:semiHidden/>
    <w:rsid w:val="009370A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D04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0471"/>
    <w:rPr>
      <w:sz w:val="24"/>
      <w:szCs w:val="24"/>
    </w:rPr>
  </w:style>
  <w:style w:type="paragraph" w:styleId="llb">
    <w:name w:val="footer"/>
    <w:basedOn w:val="Norml"/>
    <w:link w:val="llbChar"/>
    <w:rsid w:val="004D04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0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886">
      <w:bodyDiv w:val="1"/>
      <w:marLeft w:val="10"/>
      <w:marRight w:val="1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k.uni-miskolc.h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2.gtk.uni-miskolc.hu/td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gtk.uni-miskolc.hu/tdk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Tisztelettel értesítünk valamennyi érdeklődőt, hogy a Miskolci Egyetem Tudományos Diákköri Tanácsa a május 27-i ülésén elfogad</vt:lpstr>
    </vt:vector>
  </TitlesOfParts>
  <Company>ME</Company>
  <LinksUpToDate>false</LinksUpToDate>
  <CharactersWithSpaces>1774</CharactersWithSpaces>
  <SharedDoc>false</SharedDoc>
  <HLinks>
    <vt:vector size="18" baseType="variant">
      <vt:variant>
        <vt:i4>3539053</vt:i4>
      </vt:variant>
      <vt:variant>
        <vt:i4>6</vt:i4>
      </vt:variant>
      <vt:variant>
        <vt:i4>0</vt:i4>
      </vt:variant>
      <vt:variant>
        <vt:i4>5</vt:i4>
      </vt:variant>
      <vt:variant>
        <vt:lpwstr>http://www2.gtk.uni-miskolc.hu/tdk/</vt:lpwstr>
      </vt:variant>
      <vt:variant>
        <vt:lpwstr/>
      </vt:variant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http://www.tdk.uni-miskolc.hu/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http://www2.gtk.uni-miskolc.hu/tdk/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Tisztelettel értesítünk valamennyi érdeklődőt, hogy a Miskolci Egyetem Tudományos Diákköri Tanácsa a május 27-i ülésén elfogad</dc:title>
  <dc:creator>Rendszergazda</dc:creator>
  <cp:lastModifiedBy>GTK</cp:lastModifiedBy>
  <cp:revision>2</cp:revision>
  <cp:lastPrinted>2013-09-18T13:58:00Z</cp:lastPrinted>
  <dcterms:created xsi:type="dcterms:W3CDTF">2013-09-20T08:39:00Z</dcterms:created>
  <dcterms:modified xsi:type="dcterms:W3CDTF">2013-09-20T08:39:00Z</dcterms:modified>
</cp:coreProperties>
</file>